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2A66" w:rsidRDefault="002406BF">
      <w:pPr>
        <w:jc w:val="center"/>
      </w:pPr>
      <w:r>
        <w:t xml:space="preserve">  LU Zinātniskā konference</w:t>
      </w:r>
    </w:p>
    <w:p w:rsidR="00B52A66" w:rsidRDefault="002406BF">
      <w:pPr>
        <w:jc w:val="center"/>
        <w:rPr>
          <w:b/>
        </w:rPr>
      </w:pPr>
      <w:r>
        <w:rPr>
          <w:b/>
        </w:rPr>
        <w:t>Dabaszinātņu didaktikas sekcija</w:t>
      </w:r>
    </w:p>
    <w:p w:rsidR="00B52A66" w:rsidRDefault="002406BF">
      <w:pPr>
        <w:jc w:val="center"/>
        <w:rPr>
          <w:b/>
        </w:rPr>
      </w:pPr>
      <w:r>
        <w:rPr>
          <w:b/>
        </w:rPr>
        <w:t>(University of Latvia, International Scientific Conference)</w:t>
      </w:r>
    </w:p>
    <w:p w:rsidR="00B52A66" w:rsidRDefault="002406BF">
      <w:pPr>
        <w:jc w:val="center"/>
        <w:rPr>
          <w:b/>
        </w:rPr>
      </w:pPr>
      <w:r>
        <w:rPr>
          <w:b/>
        </w:rPr>
        <w:t xml:space="preserve">(Section: </w:t>
      </w:r>
      <w:r>
        <w:rPr>
          <w:b/>
          <w:i/>
        </w:rPr>
        <w:t>Natural Sciences Didactics</w:t>
      </w:r>
      <w:r>
        <w:rPr>
          <w:b/>
        </w:rPr>
        <w:t xml:space="preserve"> )</w:t>
      </w:r>
    </w:p>
    <w:p w:rsidR="00B52A66" w:rsidRDefault="00B52A66">
      <w:pPr>
        <w:jc w:val="center"/>
      </w:pPr>
    </w:p>
    <w:p w:rsidR="00B52A66" w:rsidRDefault="002406BF">
      <w:pPr>
        <w:jc w:val="center"/>
      </w:pPr>
      <w:r>
        <w:t>2020. gada 27. janvārī (pirmdiena) plkst. 15.00</w:t>
      </w:r>
    </w:p>
    <w:p w:rsidR="00B52A66" w:rsidRDefault="002406BF">
      <w:pPr>
        <w:jc w:val="center"/>
      </w:pPr>
      <w:r>
        <w:t>LU Zinātņu mājā, Jelgavas ielā 3 - 501, Fizikas, matemātikas un optometrijas fakultātē.</w:t>
      </w:r>
    </w:p>
    <w:p w:rsidR="00B52A66" w:rsidRDefault="002406BF">
      <w:pPr>
        <w:jc w:val="center"/>
      </w:pPr>
      <w:r>
        <w:t>(2020.01.27, at 15:00)</w:t>
      </w:r>
    </w:p>
    <w:p w:rsidR="00B52A66" w:rsidRDefault="002406BF">
      <w:pPr>
        <w:jc w:val="center"/>
      </w:pPr>
      <w:r>
        <w:t>(Jelgavas str. 3 - 501)</w:t>
      </w:r>
    </w:p>
    <w:p w:rsidR="00B52A66" w:rsidRDefault="00B52A66">
      <w:pPr>
        <w:jc w:val="both"/>
      </w:pPr>
    </w:p>
    <w:p w:rsidR="00B52A66" w:rsidRDefault="00B52A66">
      <w:pPr>
        <w:jc w:val="both"/>
      </w:pPr>
    </w:p>
    <w:tbl>
      <w:tblPr>
        <w:tblStyle w:val="a"/>
        <w:tblW w:w="15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445"/>
        <w:gridCol w:w="1770"/>
        <w:gridCol w:w="4500"/>
        <w:gridCol w:w="4815"/>
      </w:tblGrid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Laiks</w:t>
            </w:r>
          </w:p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(Time)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Vārds, uzvārds</w:t>
            </w:r>
          </w:p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(Name, Surname)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Pārstāvētā struktūrvienība</w:t>
            </w:r>
          </w:p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(Unit)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Uzstāšanās nosaukums latviski</w:t>
            </w:r>
          </w:p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(Title, latvian)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spacing w:line="240" w:lineRule="auto"/>
              <w:jc w:val="center"/>
            </w:pPr>
            <w:r>
              <w:t>Uzstāšanās nosaukums angliski</w:t>
            </w:r>
          </w:p>
          <w:p w:rsidR="00B52A66" w:rsidRDefault="002406BF">
            <w:pPr>
              <w:widowControl w:val="0"/>
              <w:spacing w:line="240" w:lineRule="auto"/>
              <w:jc w:val="center"/>
            </w:pPr>
            <w:r>
              <w:t>(Title, english)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15.00 - 15.15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Dace Namsone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 SIIC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Kā identificēt skolotāju profesionālās pilnveides vajadzības 21.gs prasmju mācīšanai? 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to identify teacher professional development needs to teach 21 century skills?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15.15 - 15.30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Dace Bērtule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 SIIC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highlight w:val="white"/>
              </w:rPr>
              <w:t>Ko stundu vērošanas dati rāda par dabaszinātņu priekšmetu skolotāju  mācīšanās vajadzībām?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do the lesson observation data show about the science teachers' learning needs?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Pr="00523F43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bookmarkStart w:id="0" w:name="_GoBack" w:colFirst="0" w:colLast="4"/>
            <w:r w:rsidRPr="00523F43">
              <w:rPr>
                <w:color w:val="FF0000"/>
              </w:rPr>
              <w:t>15.30 - 15.45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Pr="00523F43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 w:rsidRPr="00523F43">
              <w:rPr>
                <w:color w:val="FF0000"/>
              </w:rPr>
              <w:t>Gunta Kalvāne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Pr="00523F43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 w:rsidRPr="00523F43">
              <w:rPr>
                <w:color w:val="FF0000"/>
              </w:rPr>
              <w:t>LU ĢF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Pr="00523F43" w:rsidRDefault="002406BF">
            <w:pPr>
              <w:widowControl w:val="0"/>
              <w:spacing w:line="240" w:lineRule="auto"/>
              <w:rPr>
                <w:color w:val="FF0000"/>
                <w:highlight w:val="yellow"/>
              </w:rPr>
            </w:pPr>
            <w:r w:rsidRPr="00523F43">
              <w:rPr>
                <w:color w:val="FF0000"/>
                <w:shd w:val="clear" w:color="auto" w:fill="FFFFFF"/>
              </w:rPr>
              <w:t>Starpdisciplinaritāte ģeogrāfijā: stāsts par veiksmēm un neveiksmēm vides un ģeogrāfijas izglītības projektos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Pr="00523F43" w:rsidRDefault="002406BF">
            <w:pPr>
              <w:widowControl w:val="0"/>
              <w:spacing w:line="240" w:lineRule="auto"/>
              <w:rPr>
                <w:color w:val="FF0000"/>
              </w:rPr>
            </w:pPr>
            <w:r w:rsidRPr="00523F43">
              <w:rPr>
                <w:color w:val="FF0000"/>
              </w:rPr>
              <w:t>Interdisciplinarity in geography: a story about success and failure in environmental and geography education projects</w:t>
            </w:r>
          </w:p>
        </w:tc>
      </w:tr>
      <w:bookmarkEnd w:id="0"/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15.45 - 16.00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Dagnija Cēdere, Rita Birziņa, Tamāra Pīgozne un Jeļena Vasiļevskaja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 ĶF, BF, PPMF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spacing w:line="240" w:lineRule="auto"/>
            </w:pPr>
            <w:r>
              <w:t>Milenium paaudzes izpratne par jēgpilnu STEM mācīšanos.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spacing w:line="240" w:lineRule="auto"/>
            </w:pPr>
            <w:r>
              <w:t>Millennium generation persption of  meaninful STEM learning.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16.00 - 16.15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Rudīte Andersone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 PPMF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Inovācijas skolas matemātikas kursā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Innovations in the school mathematics course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16.15 - 16.30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Andris Broks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 FMOF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Vispārīgā un atsevišķā dialektika mūsdienu izglītības attīstībā 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Dialectics of General and Particular within the development of modern education</w:t>
            </w:r>
          </w:p>
        </w:tc>
      </w:tr>
      <w:tr w:rsidR="00B52A66">
        <w:trPr>
          <w:trHeight w:val="420"/>
        </w:trPr>
        <w:tc>
          <w:tcPr>
            <w:tcW w:w="157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Kafijas pauze</w:t>
            </w:r>
          </w:p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(coffee break)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16.45 - 17.00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Ilva Cinīte, Jānis </w:t>
            </w:r>
            <w:r>
              <w:lastRenderedPageBreak/>
              <w:t>Cīmurs, Ģirts Barinovs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LU FMOF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Fizikas pamatkonceptu izpratnes mērījums </w:t>
            </w:r>
            <w:r>
              <w:lastRenderedPageBreak/>
              <w:t>dabaszinātņu un inženierijas studiju kursu bakalaura studentiem Latvijā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Measuring of Understanding of Basic Physics </w:t>
            </w:r>
            <w:r>
              <w:lastRenderedPageBreak/>
              <w:t>Concepts for Undergraduate Science and Engineering Students in Latvia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17.00 - 17.15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Ludmila Belogrudova, Inese Dudareva, Arnis Voitkāns, Vjačeslavs Kaščejevs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spacing w:line="240" w:lineRule="auto"/>
            </w:pPr>
            <w:r>
              <w:t>LU FMOF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spacing w:line="240" w:lineRule="auto"/>
            </w:pPr>
            <w:r>
              <w:t>Fizikas valsts olimpiādes to dalībnieku un fizikas skolotāju skatījumā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Physics Olympiads from the Perspectives  of the Participants and the Physics Teachers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17.15 - 17.30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Kārlis Greitāns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 SIIC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Uz zinātnisko argumentāciju centrēta temata ietekme uz skolēnu maldīgajiem priekšstatiem ķīmijā pamatskolā.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</w:pPr>
            <w:r>
              <w:t>The impact of scientific argumentation-centred unit on students’ misconceptions in secondary school chemistry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17.30 - 17.45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Pāvels Pestovs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 SIIC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spacing w:line="240" w:lineRule="auto"/>
            </w:pPr>
            <w:r>
              <w:t>Ko mēra diagnosticējošie darbi matemātikā 3. un 6. klasē?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is measured in national level test in the 3rd and 6th grade in mathematics?</w:t>
            </w:r>
          </w:p>
        </w:tc>
      </w:tr>
      <w:tr w:rsidR="00B52A6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17.45 - 18.00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Aleksandrs Vorobjovs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 PPMF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Kā mērīt pusaudžu matemātisko kompetenci?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66" w:rsidRDefault="00240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to measure adolescents’ mathematical competence?</w:t>
            </w:r>
          </w:p>
        </w:tc>
      </w:tr>
    </w:tbl>
    <w:p w:rsidR="00B52A66" w:rsidRDefault="00B52A66">
      <w:pPr>
        <w:jc w:val="both"/>
      </w:pPr>
    </w:p>
    <w:sectPr w:rsidR="00B52A66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6"/>
    <w:rsid w:val="002406BF"/>
    <w:rsid w:val="00523F43"/>
    <w:rsid w:val="00B5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31131-3EFC-42B1-BBAF-C5E90E0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2020-01-24T12:20:00Z</dcterms:created>
  <dcterms:modified xsi:type="dcterms:W3CDTF">2020-01-24T12:23:00Z</dcterms:modified>
</cp:coreProperties>
</file>